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07018" w14:textId="77777777" w:rsidR="0080651D" w:rsidRPr="00B95154" w:rsidRDefault="0080651D" w:rsidP="0080651D">
      <w:pPr>
        <w:widowControl/>
        <w:autoSpaceDE w:val="0"/>
        <w:autoSpaceDN w:val="0"/>
        <w:adjustRightInd w:val="0"/>
        <w:rPr>
          <w:rFonts w:ascii="Corbel" w:hAnsi="Corbel" w:cs="Corbel"/>
          <w:color w:val="000000"/>
          <w:sz w:val="24"/>
          <w:szCs w:val="24"/>
        </w:rPr>
      </w:pPr>
    </w:p>
    <w:p w14:paraId="6CD91F8F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41" w:lineRule="atLeast"/>
        <w:jc w:val="center"/>
        <w:rPr>
          <w:rFonts w:ascii="Corbel" w:hAnsi="Corbel" w:cs="Corbel"/>
          <w:color w:val="221E1F"/>
          <w:sz w:val="28"/>
          <w:szCs w:val="28"/>
        </w:rPr>
      </w:pPr>
      <w:r w:rsidRPr="00B95154">
        <w:rPr>
          <w:rFonts w:ascii="Corbel" w:hAnsi="Corbel"/>
          <w:sz w:val="24"/>
          <w:szCs w:val="24"/>
        </w:rPr>
        <w:t xml:space="preserve"> </w:t>
      </w:r>
      <w:r w:rsidRPr="00B95154">
        <w:rPr>
          <w:rFonts w:ascii="Corbel" w:hAnsi="Corbel" w:cs="Corbel"/>
          <w:b/>
          <w:bCs/>
          <w:color w:val="221E1F"/>
          <w:sz w:val="28"/>
          <w:szCs w:val="28"/>
        </w:rPr>
        <w:t>Simmons College</w:t>
      </w:r>
    </w:p>
    <w:p w14:paraId="609C9ECB" w14:textId="77777777" w:rsidR="0080651D" w:rsidRDefault="0080651D" w:rsidP="0080651D">
      <w:pPr>
        <w:widowControl/>
        <w:autoSpaceDE w:val="0"/>
        <w:autoSpaceDN w:val="0"/>
        <w:adjustRightInd w:val="0"/>
        <w:spacing w:line="241" w:lineRule="atLeast"/>
        <w:jc w:val="center"/>
        <w:rPr>
          <w:rFonts w:ascii="Corbel" w:hAnsi="Corbel" w:cs="Corbel"/>
          <w:b/>
          <w:bCs/>
          <w:color w:val="221E1F"/>
          <w:sz w:val="28"/>
          <w:szCs w:val="28"/>
        </w:rPr>
      </w:pPr>
      <w:r w:rsidRPr="00B95154">
        <w:rPr>
          <w:rFonts w:ascii="Corbel" w:hAnsi="Corbel" w:cs="Corbel"/>
          <w:b/>
          <w:bCs/>
          <w:color w:val="221E1F"/>
          <w:sz w:val="28"/>
          <w:szCs w:val="28"/>
        </w:rPr>
        <w:t>School of Social Work Transfer Evaluation</w:t>
      </w:r>
    </w:p>
    <w:p w14:paraId="7384B6AC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41" w:lineRule="atLeast"/>
        <w:jc w:val="center"/>
        <w:rPr>
          <w:rFonts w:ascii="Corbel" w:hAnsi="Corbel" w:cs="Corbel"/>
          <w:color w:val="221E1F"/>
          <w:sz w:val="28"/>
          <w:szCs w:val="28"/>
        </w:rPr>
      </w:pPr>
    </w:p>
    <w:p w14:paraId="4560D806" w14:textId="77777777" w:rsidR="0080651D" w:rsidRDefault="0080651D" w:rsidP="0080651D">
      <w:pPr>
        <w:widowControl/>
        <w:autoSpaceDE w:val="0"/>
        <w:autoSpaceDN w:val="0"/>
        <w:adjustRightInd w:val="0"/>
        <w:spacing w:line="241" w:lineRule="atLeast"/>
        <w:rPr>
          <w:rFonts w:ascii="Myriad Pro" w:hAnsi="Myriad Pro" w:cs="Myriad Pro"/>
          <w:color w:val="221E1F"/>
        </w:rPr>
      </w:pPr>
      <w:r w:rsidRPr="00B95154">
        <w:rPr>
          <w:rFonts w:ascii="Myriad Pro" w:hAnsi="Myriad Pro" w:cs="Myriad Pro"/>
          <w:color w:val="221E1F"/>
        </w:rPr>
        <w:t>Student Name___________________________________________________________</w:t>
      </w:r>
    </w:p>
    <w:p w14:paraId="2F4C3B9E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41" w:lineRule="atLeast"/>
        <w:rPr>
          <w:rFonts w:ascii="Myriad Pro" w:hAnsi="Myriad Pro" w:cs="Myriad Pro"/>
          <w:color w:val="221E1F"/>
        </w:rPr>
      </w:pPr>
    </w:p>
    <w:p w14:paraId="1A97E349" w14:textId="77777777" w:rsidR="0080651D" w:rsidRDefault="0080651D" w:rsidP="0080651D">
      <w:pPr>
        <w:widowControl/>
        <w:autoSpaceDE w:val="0"/>
        <w:autoSpaceDN w:val="0"/>
        <w:adjustRightInd w:val="0"/>
        <w:spacing w:line="241" w:lineRule="atLeast"/>
        <w:rPr>
          <w:rFonts w:ascii="Myriad Pro" w:hAnsi="Myriad Pro" w:cs="Myriad Pro"/>
          <w:color w:val="221E1F"/>
        </w:rPr>
      </w:pPr>
      <w:r w:rsidRPr="00B95154">
        <w:rPr>
          <w:rFonts w:ascii="Myriad Pro" w:hAnsi="Myriad Pro" w:cs="Myriad Pro"/>
          <w:color w:val="221E1F"/>
        </w:rPr>
        <w:t>Student ID number _______________________________________________________</w:t>
      </w:r>
    </w:p>
    <w:p w14:paraId="4FF7148D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41" w:lineRule="atLeast"/>
        <w:rPr>
          <w:rFonts w:ascii="Myriad Pro" w:hAnsi="Myriad Pro" w:cs="Myriad Pro"/>
          <w:color w:val="221E1F"/>
        </w:rPr>
      </w:pPr>
    </w:p>
    <w:p w14:paraId="54DC456E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41" w:lineRule="atLeast"/>
        <w:rPr>
          <w:rFonts w:ascii="Myriad Pro" w:hAnsi="Myriad Pro" w:cs="Myriad Pro"/>
          <w:color w:val="221E1F"/>
        </w:rPr>
      </w:pPr>
      <w:r w:rsidRPr="00B95154">
        <w:rPr>
          <w:rFonts w:ascii="Myriad Pro" w:hAnsi="Myriad Pro" w:cs="Myriad Pro"/>
          <w:color w:val="221E1F"/>
        </w:rPr>
        <w:t xml:space="preserve">Transfer of credit granted for ______ credits </w:t>
      </w:r>
    </w:p>
    <w:p w14:paraId="21606F7E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41" w:lineRule="atLeast"/>
        <w:rPr>
          <w:rFonts w:ascii="Myriad Pro" w:hAnsi="Myriad Pro" w:cs="Myriad Pro"/>
          <w:color w:val="221E1F"/>
          <w:sz w:val="18"/>
          <w:szCs w:val="18"/>
        </w:rPr>
      </w:pPr>
      <w:r w:rsidRPr="00B95154">
        <w:rPr>
          <w:rFonts w:ascii="Myriad Pro" w:hAnsi="Myriad Pro" w:cs="Myriad Pro"/>
          <w:color w:val="221E1F"/>
          <w:sz w:val="18"/>
          <w:szCs w:val="18"/>
        </w:rPr>
        <w:t xml:space="preserve">Simmons SSW </w:t>
      </w:r>
    </w:p>
    <w:p w14:paraId="0BA20925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41" w:lineRule="atLeast"/>
        <w:rPr>
          <w:rFonts w:ascii="Corbel" w:hAnsi="Corbel" w:cs="Corbel"/>
          <w:color w:val="221E1F"/>
        </w:rPr>
      </w:pPr>
      <w:r w:rsidRPr="00B95154">
        <w:rPr>
          <w:rFonts w:ascii="Myriad Pro" w:hAnsi="Myriad Pro" w:cs="Myriad Pro"/>
          <w:color w:val="221E1F"/>
          <w:sz w:val="18"/>
          <w:szCs w:val="18"/>
        </w:rPr>
        <w:t xml:space="preserve">Course # Title </w:t>
      </w:r>
      <w:proofErr w:type="spellStart"/>
      <w:r w:rsidRPr="00B95154">
        <w:rPr>
          <w:rFonts w:ascii="Myriad Pro" w:hAnsi="Myriad Pro" w:cs="Myriad Pro"/>
          <w:color w:val="221E1F"/>
          <w:sz w:val="18"/>
          <w:szCs w:val="18"/>
        </w:rPr>
        <w:t>Sem</w:t>
      </w:r>
      <w:proofErr w:type="spellEnd"/>
      <w:r w:rsidRPr="00B95154">
        <w:rPr>
          <w:rFonts w:ascii="Myriad Pro" w:hAnsi="Myriad Pro" w:cs="Myriad Pro"/>
          <w:color w:val="221E1F"/>
          <w:sz w:val="18"/>
          <w:szCs w:val="18"/>
        </w:rPr>
        <w:t>/</w:t>
      </w:r>
      <w:proofErr w:type="spellStart"/>
      <w:r w:rsidRPr="00B95154">
        <w:rPr>
          <w:rFonts w:ascii="Myriad Pro" w:hAnsi="Myriad Pro" w:cs="Myriad Pro"/>
          <w:color w:val="221E1F"/>
          <w:sz w:val="18"/>
          <w:szCs w:val="18"/>
        </w:rPr>
        <w:t>yr</w:t>
      </w:r>
      <w:proofErr w:type="spellEnd"/>
      <w:r w:rsidRPr="00B95154">
        <w:rPr>
          <w:rFonts w:ascii="Myriad Pro" w:hAnsi="Myriad Pro" w:cs="Myriad Pro"/>
          <w:color w:val="221E1F"/>
          <w:sz w:val="18"/>
          <w:szCs w:val="18"/>
        </w:rPr>
        <w:t xml:space="preserve"> Credits/Grade Institution Requirement Fulfilled </w:t>
      </w:r>
      <w:r w:rsidRPr="00B95154">
        <w:rPr>
          <w:rFonts w:ascii="Corbel" w:hAnsi="Corbel" w:cs="Corbel"/>
          <w:color w:val="221E1F"/>
        </w:rPr>
        <w:t xml:space="preserve">_____________________________________________________________________________________________ </w:t>
      </w:r>
    </w:p>
    <w:p w14:paraId="62459825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41" w:lineRule="atLeast"/>
        <w:rPr>
          <w:rFonts w:ascii="Corbel" w:hAnsi="Corbel" w:cs="Corbel"/>
          <w:color w:val="221E1F"/>
        </w:rPr>
      </w:pPr>
      <w:r w:rsidRPr="00B95154">
        <w:rPr>
          <w:rFonts w:ascii="Corbel" w:hAnsi="Corbel" w:cs="Corbel"/>
          <w:color w:val="221E1F"/>
        </w:rPr>
        <w:t xml:space="preserve">_____________________________________________________________________________________________ </w:t>
      </w:r>
    </w:p>
    <w:p w14:paraId="22EABD21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41" w:lineRule="atLeast"/>
        <w:rPr>
          <w:rFonts w:ascii="Corbel" w:hAnsi="Corbel" w:cs="Corbel"/>
          <w:color w:val="221E1F"/>
        </w:rPr>
      </w:pPr>
      <w:r w:rsidRPr="00B95154">
        <w:rPr>
          <w:rFonts w:ascii="Corbel" w:hAnsi="Corbel" w:cs="Corbel"/>
          <w:color w:val="221E1F"/>
        </w:rPr>
        <w:t xml:space="preserve">_____________________________________________________________________________________________ </w:t>
      </w:r>
    </w:p>
    <w:p w14:paraId="22664DDE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41" w:lineRule="atLeast"/>
        <w:rPr>
          <w:rFonts w:ascii="Corbel" w:hAnsi="Corbel" w:cs="Corbel"/>
          <w:color w:val="221E1F"/>
        </w:rPr>
      </w:pPr>
      <w:r w:rsidRPr="00B95154">
        <w:rPr>
          <w:rFonts w:ascii="Corbel" w:hAnsi="Corbel" w:cs="Corbel"/>
          <w:color w:val="221E1F"/>
        </w:rPr>
        <w:t xml:space="preserve">_____________________________________________________________________________________________ </w:t>
      </w:r>
    </w:p>
    <w:p w14:paraId="49C5FDF0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41" w:lineRule="atLeast"/>
        <w:rPr>
          <w:rFonts w:ascii="Corbel" w:hAnsi="Corbel" w:cs="Corbel"/>
          <w:color w:val="221E1F"/>
        </w:rPr>
      </w:pPr>
      <w:r w:rsidRPr="00B95154">
        <w:rPr>
          <w:rFonts w:ascii="Corbel" w:hAnsi="Corbel" w:cs="Corbel"/>
          <w:color w:val="221E1F"/>
        </w:rPr>
        <w:t xml:space="preserve">_____________________________________________________________________________________________ </w:t>
      </w:r>
    </w:p>
    <w:p w14:paraId="4BABB42F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41" w:lineRule="atLeast"/>
        <w:rPr>
          <w:rFonts w:ascii="Corbel" w:hAnsi="Corbel" w:cs="Corbel"/>
          <w:color w:val="221E1F"/>
        </w:rPr>
      </w:pPr>
      <w:r w:rsidRPr="00B95154">
        <w:rPr>
          <w:rFonts w:ascii="Corbel" w:hAnsi="Corbel" w:cs="Corbel"/>
          <w:color w:val="221E1F"/>
        </w:rPr>
        <w:t xml:space="preserve">_____________________________________________________________________________________________ </w:t>
      </w:r>
    </w:p>
    <w:tbl>
      <w:tblPr>
        <w:tblpPr w:leftFromText="180" w:rightFromText="180" w:vertAnchor="text" w:horzAnchor="margin" w:tblpXSpec="center" w:tblpY="590"/>
        <w:tblOverlap w:val="never"/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974"/>
        <w:gridCol w:w="882"/>
        <w:gridCol w:w="389"/>
        <w:gridCol w:w="990"/>
        <w:gridCol w:w="2550"/>
        <w:gridCol w:w="706"/>
        <w:gridCol w:w="900"/>
      </w:tblGrid>
      <w:tr w:rsidR="0080651D" w:rsidRPr="004E18A6" w14:paraId="308DEEC9" w14:textId="77777777" w:rsidTr="00F37651">
        <w:tc>
          <w:tcPr>
            <w:tcW w:w="5832" w:type="dxa"/>
            <w:gridSpan w:val="4"/>
            <w:shd w:val="clear" w:color="auto" w:fill="0C0C0C"/>
          </w:tcPr>
          <w:p w14:paraId="152C3A4E" w14:textId="77777777" w:rsidR="0080651D" w:rsidRPr="004E18A6" w:rsidRDefault="0080651D" w:rsidP="00F37651">
            <w:pPr>
              <w:rPr>
                <w:rFonts w:ascii="Myriad Pro Cond" w:hAnsi="Myriad Pro Cond" w:cs="Arial"/>
                <w:b/>
              </w:rPr>
            </w:pPr>
          </w:p>
          <w:p w14:paraId="5CC583E6" w14:textId="77777777" w:rsidR="0080651D" w:rsidRPr="004E18A6" w:rsidRDefault="0080651D" w:rsidP="00F37651">
            <w:pPr>
              <w:rPr>
                <w:rFonts w:ascii="Myriad Pro Cond" w:hAnsi="Myriad Pro Cond" w:cs="Arial"/>
                <w:b/>
              </w:rPr>
            </w:pPr>
            <w:r>
              <w:rPr>
                <w:rFonts w:ascii="Myriad Pro Cond" w:hAnsi="Myriad Pro Cond" w:cs="Arial"/>
                <w:b/>
              </w:rPr>
              <w:t xml:space="preserve">Simmons School of Social Work </w:t>
            </w:r>
            <w:r w:rsidRPr="004E18A6">
              <w:rPr>
                <w:rFonts w:ascii="Myriad Pro Cond" w:hAnsi="Myriad Pro Cond" w:cs="Arial"/>
                <w:b/>
              </w:rPr>
              <w:t>Courses</w:t>
            </w:r>
            <w:r w:rsidRPr="006C56F2">
              <w:rPr>
                <w:rFonts w:ascii="Myriad Pro Cond" w:hAnsi="Myriad Pro Cond" w:cs="Arial"/>
                <w:b/>
                <w:sz w:val="20"/>
                <w:szCs w:val="20"/>
              </w:rPr>
              <w:t xml:space="preserve"> </w:t>
            </w:r>
            <w:r>
              <w:rPr>
                <w:rFonts w:ascii="Myriad Pro Cond" w:hAnsi="Myriad Pro Cond" w:cs="Arial"/>
                <w:b/>
                <w:sz w:val="20"/>
                <w:szCs w:val="20"/>
              </w:rPr>
              <w:br/>
            </w:r>
          </w:p>
        </w:tc>
        <w:tc>
          <w:tcPr>
            <w:tcW w:w="990" w:type="dxa"/>
            <w:shd w:val="clear" w:color="auto" w:fill="0C0C0C"/>
          </w:tcPr>
          <w:p w14:paraId="2061E5EC" w14:textId="77777777" w:rsidR="0080651D" w:rsidRPr="004E18A6" w:rsidRDefault="0080651D" w:rsidP="00F37651">
            <w:pPr>
              <w:rPr>
                <w:rFonts w:ascii="Myriad Pro Cond" w:hAnsi="Myriad Pro Cond"/>
                <w:b/>
                <w:sz w:val="18"/>
                <w:szCs w:val="18"/>
              </w:rPr>
            </w:pPr>
          </w:p>
        </w:tc>
        <w:tc>
          <w:tcPr>
            <w:tcW w:w="4156" w:type="dxa"/>
            <w:gridSpan w:val="3"/>
            <w:shd w:val="clear" w:color="auto" w:fill="0C0C0C"/>
          </w:tcPr>
          <w:p w14:paraId="66BE60A1" w14:textId="77777777" w:rsidR="0080651D" w:rsidRPr="004E18A6" w:rsidRDefault="0080651D" w:rsidP="00F37651">
            <w:pPr>
              <w:rPr>
                <w:rFonts w:ascii="Myriad Pro Cond" w:hAnsi="Myriad Pro Cond"/>
                <w:b/>
                <w:sz w:val="18"/>
                <w:szCs w:val="18"/>
              </w:rPr>
            </w:pPr>
          </w:p>
        </w:tc>
      </w:tr>
      <w:tr w:rsidR="0080651D" w:rsidRPr="004E18A6" w14:paraId="5127E8FA" w14:textId="77777777" w:rsidTr="00F37651">
        <w:tc>
          <w:tcPr>
            <w:tcW w:w="10978" w:type="dxa"/>
            <w:gridSpan w:val="8"/>
            <w:shd w:val="clear" w:color="auto" w:fill="auto"/>
          </w:tcPr>
          <w:p w14:paraId="500E56E1" w14:textId="77777777" w:rsidR="0080651D" w:rsidRPr="00BB2D1A" w:rsidRDefault="0080651D" w:rsidP="00F37651">
            <w:pPr>
              <w:rPr>
                <w:rFonts w:ascii="Myriad Pro Cond" w:hAnsi="Myriad Pro Cond" w:cs="Arial"/>
                <w:b/>
              </w:rPr>
            </w:pPr>
            <w:r>
              <w:rPr>
                <w:rFonts w:ascii="Myriad Pro Cond" w:hAnsi="Myriad Pro Cond" w:cs="Arial"/>
                <w:b/>
              </w:rPr>
              <w:t xml:space="preserve"> Foundation Classes</w:t>
            </w:r>
            <w:r w:rsidRPr="004E18A6">
              <w:rPr>
                <w:rFonts w:ascii="Myriad Pro Cond" w:hAnsi="Myriad Pro Cond" w:cs="Arial"/>
                <w:b/>
              </w:rPr>
              <w:t xml:space="preserve"> </w:t>
            </w:r>
            <w:r>
              <w:rPr>
                <w:rFonts w:ascii="Myriad Pro Cond" w:hAnsi="Myriad Pro Cond" w:cs="Arial"/>
                <w:b/>
              </w:rPr>
              <w:t xml:space="preserve">                                </w:t>
            </w:r>
            <w:r w:rsidRPr="00080102">
              <w:rPr>
                <w:rFonts w:ascii="Myriad Pro Cond" w:hAnsi="Myriad Pro Cond" w:cs="Arial"/>
                <w:sz w:val="16"/>
                <w:szCs w:val="16"/>
              </w:rPr>
              <w:t xml:space="preserve"> </w:t>
            </w:r>
            <w:r>
              <w:rPr>
                <w:rFonts w:ascii="Myriad Pro Cond" w:hAnsi="Myriad Pro Cond" w:cs="Arial"/>
                <w:sz w:val="16"/>
                <w:szCs w:val="16"/>
              </w:rPr>
              <w:t xml:space="preserve">                 </w:t>
            </w:r>
            <w:r w:rsidRPr="00080102">
              <w:rPr>
                <w:rFonts w:ascii="Myriad Pro Cond" w:hAnsi="Myriad Pro Cond" w:cs="Arial"/>
                <w:sz w:val="16"/>
                <w:szCs w:val="16"/>
              </w:rPr>
              <w:t xml:space="preserve">course number </w:t>
            </w:r>
            <w:r>
              <w:rPr>
                <w:rFonts w:ascii="Myriad Pro Cond" w:hAnsi="Myriad Pro Cond" w:cs="Arial"/>
                <w:sz w:val="16"/>
                <w:szCs w:val="16"/>
              </w:rPr>
              <w:t xml:space="preserve">/ </w:t>
            </w:r>
            <w:r w:rsidRPr="00080102">
              <w:rPr>
                <w:rFonts w:ascii="Myriad Pro Cond" w:hAnsi="Myriad Pro Cond" w:cs="Arial"/>
                <w:sz w:val="16"/>
                <w:szCs w:val="16"/>
              </w:rPr>
              <w:t>credits</w:t>
            </w:r>
            <w:r>
              <w:rPr>
                <w:rFonts w:ascii="Myriad Pro Cond" w:hAnsi="Myriad Pro Cond" w:cs="Arial"/>
                <w:b/>
              </w:rPr>
              <w:t xml:space="preserve">                                Advanced Classes                                          </w:t>
            </w:r>
            <w:r>
              <w:rPr>
                <w:rFonts w:ascii="Myriad Pro Cond" w:hAnsi="Myriad Pro Cond" w:cs="Arial"/>
                <w:sz w:val="16"/>
                <w:szCs w:val="16"/>
              </w:rPr>
              <w:t xml:space="preserve">course number/ </w:t>
            </w:r>
            <w:r w:rsidRPr="00080102">
              <w:rPr>
                <w:rFonts w:ascii="Myriad Pro Cond" w:hAnsi="Myriad Pro Cond" w:cs="Arial"/>
                <w:sz w:val="16"/>
                <w:szCs w:val="16"/>
              </w:rPr>
              <w:t>credits</w:t>
            </w:r>
          </w:p>
        </w:tc>
      </w:tr>
      <w:tr w:rsidR="0080651D" w:rsidRPr="004E18A6" w14:paraId="11CF759F" w14:textId="77777777" w:rsidTr="00F37651">
        <w:tc>
          <w:tcPr>
            <w:tcW w:w="3587" w:type="dxa"/>
            <w:shd w:val="clear" w:color="auto" w:fill="auto"/>
          </w:tcPr>
          <w:p w14:paraId="0321A69A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4"/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bookmarkEnd w:id="0"/>
            <w:r>
              <w:rPr>
                <w:rFonts w:ascii="Myriad Pro Cond" w:hAnsi="Myriad Pro Cond"/>
                <w:sz w:val="20"/>
                <w:szCs w:val="20"/>
              </w:rPr>
              <w:t xml:space="preserve"> Information Literacy Program</w:t>
            </w:r>
          </w:p>
        </w:tc>
        <w:tc>
          <w:tcPr>
            <w:tcW w:w="974" w:type="dxa"/>
            <w:shd w:val="clear" w:color="auto" w:fill="auto"/>
          </w:tcPr>
          <w:p w14:paraId="3D010503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402</w:t>
            </w:r>
          </w:p>
        </w:tc>
        <w:tc>
          <w:tcPr>
            <w:tcW w:w="882" w:type="dxa"/>
            <w:shd w:val="clear" w:color="auto" w:fill="auto"/>
          </w:tcPr>
          <w:p w14:paraId="6B2A1E3B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NC</w:t>
            </w:r>
          </w:p>
        </w:tc>
        <w:tc>
          <w:tcPr>
            <w:tcW w:w="3929" w:type="dxa"/>
            <w:gridSpan w:val="3"/>
          </w:tcPr>
          <w:p w14:paraId="49D69B9E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bookmarkEnd w:id="1"/>
            <w:r w:rsidRPr="004E18A6">
              <w:rPr>
                <w:rFonts w:ascii="Myriad Pro Cond" w:hAnsi="Myriad Pro Cond"/>
                <w:sz w:val="20"/>
                <w:szCs w:val="20"/>
              </w:rPr>
              <w:t xml:space="preserve"> Field Education Year II Fall</w:t>
            </w:r>
          </w:p>
        </w:tc>
        <w:tc>
          <w:tcPr>
            <w:tcW w:w="706" w:type="dxa"/>
          </w:tcPr>
          <w:p w14:paraId="491CE2AD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447</w:t>
            </w:r>
            <w:r>
              <w:rPr>
                <w:rFonts w:ascii="Myriad Pro Cond" w:hAnsi="Myriad Pro Cond"/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14:paraId="7430DE5C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4</w:t>
            </w:r>
          </w:p>
        </w:tc>
      </w:tr>
      <w:tr w:rsidR="0080651D" w:rsidRPr="004E18A6" w14:paraId="33645F68" w14:textId="77777777" w:rsidTr="00F37651">
        <w:tc>
          <w:tcPr>
            <w:tcW w:w="3587" w:type="dxa"/>
            <w:shd w:val="clear" w:color="auto" w:fill="auto"/>
          </w:tcPr>
          <w:p w14:paraId="5EE01486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bookmarkEnd w:id="2"/>
            <w:r w:rsidRPr="004E18A6">
              <w:rPr>
                <w:rFonts w:ascii="Myriad Pro Cond" w:hAnsi="Myriad Pro Cond"/>
                <w:sz w:val="20"/>
                <w:szCs w:val="20"/>
              </w:rPr>
              <w:t xml:space="preserve"> Social Policy </w:t>
            </w:r>
          </w:p>
        </w:tc>
        <w:tc>
          <w:tcPr>
            <w:tcW w:w="974" w:type="dxa"/>
            <w:shd w:val="clear" w:color="auto" w:fill="auto"/>
          </w:tcPr>
          <w:p w14:paraId="5580489F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401A</w:t>
            </w:r>
          </w:p>
        </w:tc>
        <w:tc>
          <w:tcPr>
            <w:tcW w:w="882" w:type="dxa"/>
            <w:shd w:val="clear" w:color="auto" w:fill="auto"/>
          </w:tcPr>
          <w:p w14:paraId="356EE3D7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3</w:t>
            </w:r>
          </w:p>
        </w:tc>
        <w:tc>
          <w:tcPr>
            <w:tcW w:w="3929" w:type="dxa"/>
            <w:gridSpan w:val="3"/>
          </w:tcPr>
          <w:p w14:paraId="7A276E0B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r w:rsidRPr="004E18A6">
              <w:rPr>
                <w:rFonts w:ascii="Myriad Pro Cond" w:hAnsi="Myriad Pro Cond"/>
                <w:sz w:val="20"/>
                <w:szCs w:val="20"/>
              </w:rPr>
              <w:t xml:space="preserve"> Field Education Year II Spring</w:t>
            </w:r>
          </w:p>
        </w:tc>
        <w:tc>
          <w:tcPr>
            <w:tcW w:w="706" w:type="dxa"/>
          </w:tcPr>
          <w:p w14:paraId="55B58C03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447</w:t>
            </w:r>
            <w:r>
              <w:rPr>
                <w:rFonts w:ascii="Myriad Pro Cond" w:hAnsi="Myriad Pro Cond"/>
                <w:sz w:val="20"/>
                <w:szCs w:val="20"/>
              </w:rPr>
              <w:t>B</w:t>
            </w:r>
          </w:p>
        </w:tc>
        <w:tc>
          <w:tcPr>
            <w:tcW w:w="900" w:type="dxa"/>
          </w:tcPr>
          <w:p w14:paraId="30C93E36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4</w:t>
            </w:r>
          </w:p>
        </w:tc>
      </w:tr>
      <w:bookmarkStart w:id="3" w:name="Check6"/>
      <w:tr w:rsidR="0080651D" w:rsidRPr="004E18A6" w14:paraId="6E2F90E3" w14:textId="77777777" w:rsidTr="00F37651">
        <w:tc>
          <w:tcPr>
            <w:tcW w:w="3587" w:type="dxa"/>
            <w:shd w:val="clear" w:color="auto" w:fill="auto"/>
          </w:tcPr>
          <w:p w14:paraId="2CACDEB1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bookmarkEnd w:id="3"/>
            <w:r w:rsidRPr="004E18A6">
              <w:rPr>
                <w:rFonts w:ascii="Myriad Pro Cond" w:hAnsi="Myriad Pro Cond"/>
                <w:sz w:val="20"/>
                <w:szCs w:val="20"/>
              </w:rPr>
              <w:t xml:space="preserve"> Human Behavior &amp; the Social Environment </w:t>
            </w:r>
          </w:p>
        </w:tc>
        <w:tc>
          <w:tcPr>
            <w:tcW w:w="974" w:type="dxa"/>
            <w:shd w:val="clear" w:color="auto" w:fill="auto"/>
          </w:tcPr>
          <w:p w14:paraId="7EE7F1D5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411A</w:t>
            </w:r>
          </w:p>
        </w:tc>
        <w:tc>
          <w:tcPr>
            <w:tcW w:w="882" w:type="dxa"/>
            <w:shd w:val="clear" w:color="auto" w:fill="auto"/>
          </w:tcPr>
          <w:p w14:paraId="233567CD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3</w:t>
            </w:r>
          </w:p>
        </w:tc>
        <w:tc>
          <w:tcPr>
            <w:tcW w:w="3929" w:type="dxa"/>
            <w:gridSpan w:val="3"/>
          </w:tcPr>
          <w:p w14:paraId="52DBDAD8" w14:textId="77777777" w:rsidR="0080651D" w:rsidRPr="004E18A6" w:rsidRDefault="0080651D" w:rsidP="00F37651">
            <w:pPr>
              <w:tabs>
                <w:tab w:val="left" w:pos="720"/>
              </w:tabs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bookmarkEnd w:id="4"/>
            <w:r w:rsidRPr="004E18A6">
              <w:rPr>
                <w:rFonts w:ascii="Myriad Pro Cond" w:hAnsi="Myriad Pro Cond"/>
                <w:sz w:val="20"/>
                <w:szCs w:val="20"/>
              </w:rPr>
              <w:t xml:space="preserve"> Advanced Clinical Practice </w:t>
            </w:r>
          </w:p>
        </w:tc>
        <w:tc>
          <w:tcPr>
            <w:tcW w:w="706" w:type="dxa"/>
          </w:tcPr>
          <w:p w14:paraId="57677339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424</w:t>
            </w:r>
            <w:r>
              <w:rPr>
                <w:rFonts w:ascii="Myriad Pro Cond" w:hAnsi="Myriad Pro Cond"/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14:paraId="36BC3AFB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3</w:t>
            </w:r>
          </w:p>
        </w:tc>
      </w:tr>
      <w:tr w:rsidR="0080651D" w:rsidRPr="004E18A6" w14:paraId="19F374BC" w14:textId="77777777" w:rsidTr="00F37651">
        <w:tc>
          <w:tcPr>
            <w:tcW w:w="3587" w:type="dxa"/>
            <w:shd w:val="clear" w:color="auto" w:fill="auto"/>
          </w:tcPr>
          <w:p w14:paraId="31D64F46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bookmarkEnd w:id="5"/>
            <w:r w:rsidRPr="004E18A6">
              <w:rPr>
                <w:rFonts w:ascii="Myriad Pro Cond" w:hAnsi="Myriad Pro Cond"/>
                <w:sz w:val="20"/>
                <w:szCs w:val="20"/>
              </w:rPr>
              <w:t xml:space="preserve"> Social Work Research</w:t>
            </w:r>
          </w:p>
        </w:tc>
        <w:tc>
          <w:tcPr>
            <w:tcW w:w="974" w:type="dxa"/>
            <w:shd w:val="clear" w:color="auto" w:fill="auto"/>
          </w:tcPr>
          <w:p w14:paraId="05ABFF2F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441</w:t>
            </w:r>
          </w:p>
        </w:tc>
        <w:tc>
          <w:tcPr>
            <w:tcW w:w="882" w:type="dxa"/>
            <w:shd w:val="clear" w:color="auto" w:fill="auto"/>
          </w:tcPr>
          <w:p w14:paraId="32695DE1" w14:textId="77777777" w:rsidR="0080651D" w:rsidRPr="001A41F5" w:rsidRDefault="0080651D" w:rsidP="00F37651">
            <w:pPr>
              <w:jc w:val="center"/>
              <w:rPr>
                <w:rFonts w:ascii="Myriad Pro Cond" w:hAnsi="Myriad Pro Cond"/>
                <w:sz w:val="18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3</w:t>
            </w:r>
            <w:r>
              <w:rPr>
                <w:rFonts w:ascii="Myriad Pro Cond" w:hAnsi="Myriad Pro Cond"/>
                <w:sz w:val="20"/>
                <w:szCs w:val="20"/>
              </w:rPr>
              <w:t xml:space="preserve">  </w:t>
            </w:r>
          </w:p>
        </w:tc>
        <w:tc>
          <w:tcPr>
            <w:tcW w:w="3929" w:type="dxa"/>
            <w:gridSpan w:val="3"/>
          </w:tcPr>
          <w:p w14:paraId="0F43563C" w14:textId="77777777" w:rsidR="0080651D" w:rsidRPr="004E18A6" w:rsidRDefault="0080651D" w:rsidP="00F37651">
            <w:pPr>
              <w:tabs>
                <w:tab w:val="left" w:pos="720"/>
              </w:tabs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r w:rsidRPr="004E18A6">
              <w:rPr>
                <w:rFonts w:ascii="Myriad Pro Cond" w:hAnsi="Myriad Pro Cond"/>
                <w:sz w:val="20"/>
                <w:szCs w:val="20"/>
              </w:rPr>
              <w:t xml:space="preserve"> Advanced Clinical Practice </w:t>
            </w:r>
          </w:p>
        </w:tc>
        <w:tc>
          <w:tcPr>
            <w:tcW w:w="706" w:type="dxa"/>
          </w:tcPr>
          <w:p w14:paraId="254FF8F1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424</w:t>
            </w:r>
            <w:r>
              <w:rPr>
                <w:rFonts w:ascii="Myriad Pro Cond" w:hAnsi="Myriad Pro Cond"/>
                <w:sz w:val="20"/>
                <w:szCs w:val="20"/>
              </w:rPr>
              <w:t>B</w:t>
            </w:r>
          </w:p>
        </w:tc>
        <w:tc>
          <w:tcPr>
            <w:tcW w:w="900" w:type="dxa"/>
          </w:tcPr>
          <w:p w14:paraId="080DF16C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3</w:t>
            </w:r>
          </w:p>
        </w:tc>
      </w:tr>
      <w:tr w:rsidR="0080651D" w:rsidRPr="00BB2D1A" w14:paraId="1D0896F8" w14:textId="77777777" w:rsidTr="00F37651">
        <w:tc>
          <w:tcPr>
            <w:tcW w:w="3587" w:type="dxa"/>
            <w:shd w:val="clear" w:color="auto" w:fill="auto"/>
          </w:tcPr>
          <w:p w14:paraId="2BD20220" w14:textId="77777777" w:rsidR="0080651D" w:rsidRPr="004E18A6" w:rsidRDefault="0080651D" w:rsidP="00F37651">
            <w:pPr>
              <w:rPr>
                <w:rFonts w:ascii="Myriad Pro Cond" w:hAnsi="Myriad Pro Cond"/>
                <w:i/>
                <w:sz w:val="16"/>
                <w:szCs w:val="16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bookmarkEnd w:id="6"/>
            <w:r w:rsidRPr="004E18A6">
              <w:rPr>
                <w:rFonts w:ascii="Myriad Pro Cond" w:hAnsi="Myriad Pro Cond"/>
                <w:sz w:val="20"/>
                <w:szCs w:val="20"/>
              </w:rPr>
              <w:t xml:space="preserve"> Social Work Practice </w:t>
            </w:r>
          </w:p>
        </w:tc>
        <w:tc>
          <w:tcPr>
            <w:tcW w:w="974" w:type="dxa"/>
            <w:shd w:val="clear" w:color="auto" w:fill="auto"/>
          </w:tcPr>
          <w:p w14:paraId="32A85773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421A</w:t>
            </w:r>
          </w:p>
        </w:tc>
        <w:tc>
          <w:tcPr>
            <w:tcW w:w="882" w:type="dxa"/>
            <w:shd w:val="clear" w:color="auto" w:fill="auto"/>
          </w:tcPr>
          <w:p w14:paraId="7F2F97BD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3</w:t>
            </w:r>
          </w:p>
        </w:tc>
        <w:tc>
          <w:tcPr>
            <w:tcW w:w="3929" w:type="dxa"/>
            <w:gridSpan w:val="3"/>
          </w:tcPr>
          <w:p w14:paraId="5FDD1A01" w14:textId="77777777" w:rsidR="0080651D" w:rsidRPr="004E18A6" w:rsidRDefault="0080651D" w:rsidP="00F37651">
            <w:pPr>
              <w:tabs>
                <w:tab w:val="left" w:pos="720"/>
              </w:tabs>
              <w:rPr>
                <w:rFonts w:ascii="Myriad Pro Cond" w:hAnsi="Myriad Pro Cond"/>
                <w:sz w:val="16"/>
                <w:szCs w:val="16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bookmarkEnd w:id="7"/>
            <w:r w:rsidRPr="004E18A6">
              <w:rPr>
                <w:rFonts w:ascii="Myriad Pro Cond" w:hAnsi="Myriad Pro Cond"/>
                <w:sz w:val="20"/>
                <w:szCs w:val="20"/>
              </w:rPr>
              <w:t xml:space="preserve"> Evaluation in Social Work Practice </w:t>
            </w:r>
          </w:p>
        </w:tc>
        <w:tc>
          <w:tcPr>
            <w:tcW w:w="706" w:type="dxa"/>
          </w:tcPr>
          <w:p w14:paraId="403B8B61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509</w:t>
            </w:r>
          </w:p>
        </w:tc>
        <w:tc>
          <w:tcPr>
            <w:tcW w:w="900" w:type="dxa"/>
          </w:tcPr>
          <w:p w14:paraId="475EDB1C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3</w:t>
            </w:r>
          </w:p>
        </w:tc>
      </w:tr>
      <w:tr w:rsidR="0080651D" w:rsidRPr="004E18A6" w14:paraId="14997F61" w14:textId="77777777" w:rsidTr="00F37651">
        <w:tc>
          <w:tcPr>
            <w:tcW w:w="3587" w:type="dxa"/>
            <w:shd w:val="clear" w:color="auto" w:fill="auto"/>
          </w:tcPr>
          <w:p w14:paraId="6D945ABE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bookmarkEnd w:id="8"/>
            <w:r w:rsidRPr="004E18A6">
              <w:rPr>
                <w:rFonts w:ascii="Myriad Pro Cond" w:hAnsi="Myriad Pro Cond"/>
                <w:sz w:val="20"/>
                <w:szCs w:val="20"/>
              </w:rPr>
              <w:t xml:space="preserve"> Social Work Practice </w:t>
            </w:r>
          </w:p>
        </w:tc>
        <w:tc>
          <w:tcPr>
            <w:tcW w:w="974" w:type="dxa"/>
            <w:shd w:val="clear" w:color="auto" w:fill="auto"/>
          </w:tcPr>
          <w:p w14:paraId="6F6A2322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421B</w:t>
            </w:r>
          </w:p>
        </w:tc>
        <w:tc>
          <w:tcPr>
            <w:tcW w:w="882" w:type="dxa"/>
            <w:shd w:val="clear" w:color="auto" w:fill="auto"/>
          </w:tcPr>
          <w:p w14:paraId="55D2AFC9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3</w:t>
            </w:r>
          </w:p>
        </w:tc>
        <w:tc>
          <w:tcPr>
            <w:tcW w:w="3929" w:type="dxa"/>
            <w:gridSpan w:val="3"/>
          </w:tcPr>
          <w:p w14:paraId="0EAE832C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bookmarkEnd w:id="9"/>
            <w:r w:rsidRPr="004E18A6">
              <w:rPr>
                <w:rFonts w:ascii="Myriad Pro Cond" w:hAnsi="Myriad Pro Cond"/>
                <w:sz w:val="20"/>
                <w:szCs w:val="20"/>
              </w:rPr>
              <w:t xml:space="preserve"> Required Elective: Social Action</w:t>
            </w:r>
          </w:p>
        </w:tc>
        <w:tc>
          <w:tcPr>
            <w:tcW w:w="706" w:type="dxa"/>
          </w:tcPr>
          <w:p w14:paraId="57EAD798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5DCD4A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3</w:t>
            </w:r>
          </w:p>
        </w:tc>
      </w:tr>
      <w:tr w:rsidR="0080651D" w:rsidRPr="004E18A6" w14:paraId="1C58275C" w14:textId="77777777" w:rsidTr="00F37651">
        <w:trPr>
          <w:trHeight w:val="242"/>
        </w:trPr>
        <w:tc>
          <w:tcPr>
            <w:tcW w:w="3587" w:type="dxa"/>
            <w:shd w:val="clear" w:color="auto" w:fill="auto"/>
          </w:tcPr>
          <w:p w14:paraId="5FB86A81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bookmarkEnd w:id="10"/>
            <w:r w:rsidRPr="004E18A6">
              <w:rPr>
                <w:rFonts w:ascii="Myriad Pro Cond" w:hAnsi="Myriad Pro Cond"/>
                <w:sz w:val="20"/>
                <w:szCs w:val="20"/>
              </w:rPr>
              <w:t xml:space="preserve"> Field Education Year I Fall</w:t>
            </w:r>
            <w:r w:rsidRPr="00833FB5">
              <w:rPr>
                <w:rFonts w:ascii="Myriad Pro Cond" w:hAnsi="Myriad Pro Cond"/>
                <w:sz w:val="18"/>
                <w:szCs w:val="20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14:paraId="40DAAE88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446</w:t>
            </w:r>
            <w:r>
              <w:rPr>
                <w:rFonts w:ascii="Myriad Pro Cond" w:hAnsi="Myriad Pro Cond"/>
                <w:sz w:val="20"/>
                <w:szCs w:val="20"/>
              </w:rPr>
              <w:t>A</w:t>
            </w:r>
          </w:p>
        </w:tc>
        <w:tc>
          <w:tcPr>
            <w:tcW w:w="882" w:type="dxa"/>
            <w:shd w:val="clear" w:color="auto" w:fill="auto"/>
          </w:tcPr>
          <w:p w14:paraId="20665ED1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4</w:t>
            </w:r>
          </w:p>
        </w:tc>
        <w:tc>
          <w:tcPr>
            <w:tcW w:w="3929" w:type="dxa"/>
            <w:gridSpan w:val="3"/>
          </w:tcPr>
          <w:p w14:paraId="12502F60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r w:rsidRPr="004E18A6">
              <w:rPr>
                <w:rFonts w:ascii="Myriad Pro Cond" w:hAnsi="Myriad Pro Cond"/>
                <w:sz w:val="20"/>
                <w:szCs w:val="20"/>
              </w:rPr>
              <w:t xml:space="preserve"> Open Elective  (Fall, Spring, or Summer)</w:t>
            </w:r>
          </w:p>
        </w:tc>
        <w:tc>
          <w:tcPr>
            <w:tcW w:w="706" w:type="dxa"/>
          </w:tcPr>
          <w:p w14:paraId="2936393D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3E97F4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3</w:t>
            </w:r>
          </w:p>
        </w:tc>
      </w:tr>
      <w:tr w:rsidR="0080651D" w:rsidRPr="004E18A6" w14:paraId="032221C8" w14:textId="77777777" w:rsidTr="00F37651">
        <w:tc>
          <w:tcPr>
            <w:tcW w:w="3587" w:type="dxa"/>
            <w:shd w:val="clear" w:color="auto" w:fill="auto"/>
          </w:tcPr>
          <w:p w14:paraId="7CEAC557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r w:rsidRPr="004E18A6">
              <w:rPr>
                <w:rFonts w:ascii="Myriad Pro Cond" w:hAnsi="Myriad Pro Cond"/>
                <w:sz w:val="20"/>
                <w:szCs w:val="20"/>
              </w:rPr>
              <w:t xml:space="preserve"> Field Education Year I Spring</w:t>
            </w:r>
          </w:p>
        </w:tc>
        <w:tc>
          <w:tcPr>
            <w:tcW w:w="974" w:type="dxa"/>
            <w:shd w:val="clear" w:color="auto" w:fill="auto"/>
          </w:tcPr>
          <w:p w14:paraId="55A1A167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446</w:t>
            </w:r>
            <w:r>
              <w:rPr>
                <w:rFonts w:ascii="Myriad Pro Cond" w:hAnsi="Myriad Pro Cond"/>
                <w:sz w:val="20"/>
                <w:szCs w:val="20"/>
              </w:rPr>
              <w:t>B</w:t>
            </w:r>
          </w:p>
        </w:tc>
        <w:tc>
          <w:tcPr>
            <w:tcW w:w="882" w:type="dxa"/>
            <w:shd w:val="clear" w:color="auto" w:fill="auto"/>
          </w:tcPr>
          <w:p w14:paraId="34B9BD91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5</w:t>
            </w:r>
          </w:p>
        </w:tc>
        <w:tc>
          <w:tcPr>
            <w:tcW w:w="3929" w:type="dxa"/>
            <w:gridSpan w:val="3"/>
          </w:tcPr>
          <w:p w14:paraId="54AA32A6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r w:rsidRPr="004E18A6">
              <w:rPr>
                <w:rFonts w:ascii="Myriad Pro Cond" w:hAnsi="Myriad Pro Cond"/>
                <w:sz w:val="20"/>
                <w:szCs w:val="20"/>
              </w:rPr>
              <w:t xml:space="preserve"> Open Elective  (Fall, Spring, or Summer)</w:t>
            </w:r>
          </w:p>
        </w:tc>
        <w:tc>
          <w:tcPr>
            <w:tcW w:w="706" w:type="dxa"/>
          </w:tcPr>
          <w:p w14:paraId="2065F561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83535F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3</w:t>
            </w:r>
          </w:p>
        </w:tc>
      </w:tr>
      <w:tr w:rsidR="0080651D" w:rsidRPr="004E18A6" w14:paraId="4A05F7AC" w14:textId="77777777" w:rsidTr="00F37651">
        <w:tc>
          <w:tcPr>
            <w:tcW w:w="3587" w:type="dxa"/>
            <w:shd w:val="clear" w:color="auto" w:fill="auto"/>
          </w:tcPr>
          <w:p w14:paraId="4F76A6F6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bookmarkEnd w:id="11"/>
            <w:r w:rsidRPr="004E18A6">
              <w:rPr>
                <w:rFonts w:ascii="Myriad Pro Cond" w:hAnsi="Myriad Pro Cond"/>
                <w:sz w:val="20"/>
                <w:szCs w:val="20"/>
              </w:rPr>
              <w:t xml:space="preserve"> Realities of Racism </w:t>
            </w:r>
          </w:p>
        </w:tc>
        <w:tc>
          <w:tcPr>
            <w:tcW w:w="974" w:type="dxa"/>
            <w:shd w:val="clear" w:color="auto" w:fill="auto"/>
          </w:tcPr>
          <w:p w14:paraId="15F009C6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409</w:t>
            </w:r>
          </w:p>
        </w:tc>
        <w:tc>
          <w:tcPr>
            <w:tcW w:w="882" w:type="dxa"/>
            <w:shd w:val="clear" w:color="auto" w:fill="auto"/>
          </w:tcPr>
          <w:p w14:paraId="34B3BE08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3</w:t>
            </w:r>
            <w:r>
              <w:rPr>
                <w:rFonts w:ascii="Myriad Pro Cond" w:hAnsi="Myriad Pro Cond"/>
                <w:sz w:val="20"/>
                <w:szCs w:val="20"/>
              </w:rPr>
              <w:t xml:space="preserve">  </w:t>
            </w:r>
          </w:p>
        </w:tc>
        <w:tc>
          <w:tcPr>
            <w:tcW w:w="3929" w:type="dxa"/>
            <w:gridSpan w:val="3"/>
          </w:tcPr>
          <w:p w14:paraId="6E8E0F39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bookmarkEnd w:id="12"/>
            <w:r w:rsidRPr="004E18A6">
              <w:rPr>
                <w:rFonts w:ascii="Myriad Pro Cond" w:hAnsi="Myriad Pro Cond"/>
                <w:sz w:val="20"/>
                <w:szCs w:val="20"/>
              </w:rPr>
              <w:t xml:space="preserve"> Open Elective  (Fall, Spring, or Summer)</w:t>
            </w:r>
          </w:p>
        </w:tc>
        <w:tc>
          <w:tcPr>
            <w:tcW w:w="706" w:type="dxa"/>
          </w:tcPr>
          <w:p w14:paraId="5AEAE123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CBD70D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3</w:t>
            </w:r>
          </w:p>
        </w:tc>
      </w:tr>
      <w:tr w:rsidR="0080651D" w:rsidRPr="004E18A6" w14:paraId="55A6536D" w14:textId="77777777" w:rsidTr="00F37651">
        <w:tc>
          <w:tcPr>
            <w:tcW w:w="3587" w:type="dxa"/>
            <w:shd w:val="clear" w:color="auto" w:fill="auto"/>
          </w:tcPr>
          <w:p w14:paraId="61FB5554" w14:textId="77777777" w:rsidR="0080651D" w:rsidRPr="00080102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080102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02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080102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r w:rsidRPr="00080102">
              <w:rPr>
                <w:rFonts w:ascii="Myriad Pro Cond" w:hAnsi="Myriad Pro Cond"/>
                <w:sz w:val="20"/>
                <w:szCs w:val="20"/>
              </w:rPr>
              <w:t xml:space="preserve"> Social Work with Groups   </w:t>
            </w:r>
          </w:p>
        </w:tc>
        <w:tc>
          <w:tcPr>
            <w:tcW w:w="974" w:type="dxa"/>
            <w:shd w:val="clear" w:color="auto" w:fill="auto"/>
          </w:tcPr>
          <w:p w14:paraId="02055B2D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577</w:t>
            </w:r>
          </w:p>
        </w:tc>
        <w:tc>
          <w:tcPr>
            <w:tcW w:w="882" w:type="dxa"/>
            <w:shd w:val="clear" w:color="auto" w:fill="auto"/>
          </w:tcPr>
          <w:p w14:paraId="228770CA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3</w:t>
            </w:r>
          </w:p>
        </w:tc>
        <w:tc>
          <w:tcPr>
            <w:tcW w:w="3929" w:type="dxa"/>
            <w:gridSpan w:val="3"/>
          </w:tcPr>
          <w:p w14:paraId="40FECC01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r w:rsidRPr="004E18A6">
              <w:rPr>
                <w:rFonts w:ascii="Myriad Pro Cond" w:hAnsi="Myriad Pro Cond"/>
                <w:sz w:val="20"/>
                <w:szCs w:val="20"/>
              </w:rPr>
              <w:t xml:space="preserve"> Open Elective  (Fall, Spring, or Summer)</w:t>
            </w:r>
          </w:p>
        </w:tc>
        <w:tc>
          <w:tcPr>
            <w:tcW w:w="706" w:type="dxa"/>
          </w:tcPr>
          <w:p w14:paraId="09E50BF2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0804A1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3</w:t>
            </w:r>
          </w:p>
        </w:tc>
      </w:tr>
      <w:tr w:rsidR="0080651D" w:rsidRPr="001A41F5" w14:paraId="17A7A6E8" w14:textId="77777777" w:rsidTr="00F37651">
        <w:tc>
          <w:tcPr>
            <w:tcW w:w="3587" w:type="dxa"/>
            <w:shd w:val="clear" w:color="auto" w:fill="auto"/>
          </w:tcPr>
          <w:p w14:paraId="68DB6C9D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4E18A6">
              <w:rPr>
                <w:rFonts w:ascii="Myriad Pro Cond" w:hAnsi="Myriad Pro Cond"/>
                <w:sz w:val="20"/>
                <w:szCs w:val="20"/>
              </w:rPr>
              <w:instrText xml:space="preserve"> FORMCHECKBOX </w:instrText>
            </w:r>
            <w:r>
              <w:rPr>
                <w:rFonts w:ascii="Myriad Pro Cond" w:hAnsi="Myriad Pro Cond"/>
                <w:sz w:val="20"/>
                <w:szCs w:val="20"/>
              </w:rPr>
            </w:r>
            <w:r>
              <w:rPr>
                <w:rFonts w:ascii="Myriad Pro Cond" w:hAnsi="Myriad Pro Cond"/>
                <w:sz w:val="20"/>
                <w:szCs w:val="20"/>
              </w:rPr>
              <w:fldChar w:fldCharType="separate"/>
            </w:r>
            <w:r w:rsidRPr="004E18A6">
              <w:rPr>
                <w:rFonts w:ascii="Myriad Pro Cond" w:hAnsi="Myriad Pro Cond"/>
                <w:sz w:val="20"/>
                <w:szCs w:val="20"/>
              </w:rPr>
              <w:fldChar w:fldCharType="end"/>
            </w:r>
            <w:bookmarkEnd w:id="13"/>
            <w:r w:rsidRPr="004E18A6">
              <w:rPr>
                <w:rFonts w:ascii="Myriad Pro Cond" w:hAnsi="Myriad Pro Cond"/>
                <w:sz w:val="20"/>
                <w:szCs w:val="20"/>
              </w:rPr>
              <w:t xml:space="preserve"> Assessment &amp; Diagnosis</w:t>
            </w:r>
          </w:p>
        </w:tc>
        <w:tc>
          <w:tcPr>
            <w:tcW w:w="974" w:type="dxa"/>
            <w:shd w:val="clear" w:color="auto" w:fill="auto"/>
          </w:tcPr>
          <w:p w14:paraId="44E2B214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414</w:t>
            </w:r>
          </w:p>
        </w:tc>
        <w:tc>
          <w:tcPr>
            <w:tcW w:w="882" w:type="dxa"/>
            <w:shd w:val="clear" w:color="auto" w:fill="auto"/>
          </w:tcPr>
          <w:p w14:paraId="47D68A73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>3</w:t>
            </w:r>
          </w:p>
        </w:tc>
        <w:tc>
          <w:tcPr>
            <w:tcW w:w="3929" w:type="dxa"/>
            <w:gridSpan w:val="3"/>
          </w:tcPr>
          <w:p w14:paraId="0C8A27CF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  <w:r w:rsidRPr="004E18A6">
              <w:rPr>
                <w:rFonts w:ascii="Myriad Pro Cond" w:hAnsi="Myriad Pro Cond"/>
                <w:sz w:val="20"/>
                <w:szCs w:val="20"/>
              </w:rPr>
              <w:t xml:space="preserve">Total Credits:   </w:t>
            </w:r>
          </w:p>
        </w:tc>
        <w:tc>
          <w:tcPr>
            <w:tcW w:w="706" w:type="dxa"/>
          </w:tcPr>
          <w:p w14:paraId="2B25F55C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4296FF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b/>
                <w:sz w:val="20"/>
                <w:szCs w:val="20"/>
              </w:rPr>
              <w:t>65</w:t>
            </w:r>
          </w:p>
        </w:tc>
      </w:tr>
      <w:tr w:rsidR="0080651D" w:rsidRPr="004E18A6" w14:paraId="5C9CB858" w14:textId="77777777" w:rsidTr="00F37651">
        <w:tc>
          <w:tcPr>
            <w:tcW w:w="3587" w:type="dxa"/>
            <w:shd w:val="clear" w:color="auto" w:fill="auto"/>
          </w:tcPr>
          <w:p w14:paraId="15BAC5D6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14:paraId="39445505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0D7E7617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3929" w:type="dxa"/>
            <w:gridSpan w:val="3"/>
          </w:tcPr>
          <w:p w14:paraId="4784F898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5341A773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C1C484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</w:p>
        </w:tc>
      </w:tr>
      <w:tr w:rsidR="0080651D" w:rsidRPr="004E18A6" w14:paraId="0636E548" w14:textId="77777777" w:rsidTr="00F37651">
        <w:tc>
          <w:tcPr>
            <w:tcW w:w="3587" w:type="dxa"/>
            <w:shd w:val="clear" w:color="auto" w:fill="auto"/>
          </w:tcPr>
          <w:p w14:paraId="0358F13F" w14:textId="77777777" w:rsidR="0080651D" w:rsidRPr="00080102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14:paraId="062BB93C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566DE0E0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3929" w:type="dxa"/>
            <w:gridSpan w:val="3"/>
          </w:tcPr>
          <w:p w14:paraId="5058E66A" w14:textId="77777777" w:rsidR="0080651D" w:rsidRPr="0062333B" w:rsidRDefault="0080651D" w:rsidP="00F37651">
            <w:pPr>
              <w:rPr>
                <w:rFonts w:ascii="Myriad Pro Cond" w:hAnsi="Myriad Pro Cond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14:paraId="7D8C3FB4" w14:textId="77777777" w:rsidR="0080651D" w:rsidRPr="004E18A6" w:rsidRDefault="0080651D" w:rsidP="00F37651">
            <w:pPr>
              <w:rPr>
                <w:rFonts w:ascii="Myriad Pro Cond" w:hAnsi="Myriad Pro Cond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74DC5F" w14:textId="77777777" w:rsidR="0080651D" w:rsidRPr="004E18A6" w:rsidRDefault="0080651D" w:rsidP="00F37651">
            <w:pPr>
              <w:jc w:val="center"/>
              <w:rPr>
                <w:rFonts w:ascii="Myriad Pro Cond" w:hAnsi="Myriad Pro Cond"/>
                <w:sz w:val="20"/>
                <w:szCs w:val="20"/>
              </w:rPr>
            </w:pPr>
          </w:p>
        </w:tc>
      </w:tr>
    </w:tbl>
    <w:p w14:paraId="0306BA8D" w14:textId="77777777" w:rsidR="0080651D" w:rsidRPr="00B95154" w:rsidRDefault="0080651D" w:rsidP="0080651D">
      <w:pPr>
        <w:widowControl/>
        <w:pBdr>
          <w:bottom w:val="single" w:sz="12" w:space="1" w:color="auto"/>
        </w:pBdr>
        <w:autoSpaceDE w:val="0"/>
        <w:autoSpaceDN w:val="0"/>
        <w:adjustRightInd w:val="0"/>
        <w:spacing w:line="241" w:lineRule="atLeast"/>
        <w:rPr>
          <w:rFonts w:ascii="Corbel" w:hAnsi="Corbel" w:cs="Corbel"/>
          <w:color w:val="221E1F"/>
        </w:rPr>
      </w:pPr>
      <w:r w:rsidRPr="00B95154">
        <w:rPr>
          <w:rFonts w:ascii="Corbel" w:hAnsi="Corbel" w:cs="Corbel"/>
          <w:color w:val="221E1F"/>
        </w:rPr>
        <w:t xml:space="preserve">_____________________________________________________________________________________________ </w:t>
      </w:r>
    </w:p>
    <w:p w14:paraId="342F59F6" w14:textId="77777777" w:rsidR="0080651D" w:rsidRDefault="0080651D" w:rsidP="0080651D">
      <w:pPr>
        <w:widowControl/>
        <w:autoSpaceDE w:val="0"/>
        <w:autoSpaceDN w:val="0"/>
        <w:adjustRightInd w:val="0"/>
        <w:spacing w:line="241" w:lineRule="atLeast"/>
        <w:rPr>
          <w:rFonts w:ascii="Corbel" w:hAnsi="Corbel" w:cs="Corbel"/>
          <w:color w:val="221E1F"/>
        </w:rPr>
      </w:pPr>
    </w:p>
    <w:p w14:paraId="179B08B1" w14:textId="77777777" w:rsidR="0080651D" w:rsidRDefault="0080651D" w:rsidP="0080651D"/>
    <w:p w14:paraId="31A91C02" w14:textId="77777777" w:rsidR="0080651D" w:rsidRDefault="0080651D" w:rsidP="0080651D">
      <w:pPr>
        <w:widowControl/>
        <w:autoSpaceDE w:val="0"/>
        <w:autoSpaceDN w:val="0"/>
        <w:adjustRightInd w:val="0"/>
        <w:spacing w:line="241" w:lineRule="atLeast"/>
        <w:rPr>
          <w:rFonts w:ascii="Corbel" w:hAnsi="Corbel" w:cs="Corbel"/>
          <w:color w:val="221E1F"/>
        </w:rPr>
      </w:pPr>
    </w:p>
    <w:p w14:paraId="3FA44AEC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41" w:lineRule="atLeast"/>
        <w:rPr>
          <w:rFonts w:ascii="Corbel" w:hAnsi="Corbel" w:cs="Corbel"/>
          <w:color w:val="221E1F"/>
        </w:rPr>
      </w:pPr>
      <w:r w:rsidRPr="00B95154">
        <w:rPr>
          <w:rFonts w:ascii="Corbel" w:hAnsi="Corbel" w:cs="Corbel"/>
          <w:color w:val="221E1F"/>
        </w:rPr>
        <w:t xml:space="preserve"> </w:t>
      </w:r>
    </w:p>
    <w:p w14:paraId="1CDB238B" w14:textId="77777777" w:rsidR="0080651D" w:rsidRDefault="0080651D" w:rsidP="0080651D">
      <w:pPr>
        <w:widowControl/>
        <w:autoSpaceDE w:val="0"/>
        <w:autoSpaceDN w:val="0"/>
        <w:adjustRightInd w:val="0"/>
        <w:spacing w:line="201" w:lineRule="atLeast"/>
        <w:rPr>
          <w:rFonts w:ascii="Myriad Pro" w:hAnsi="Myriad Pro" w:cs="Myriad Pro"/>
          <w:color w:val="221E1F"/>
          <w:sz w:val="20"/>
          <w:szCs w:val="20"/>
        </w:rPr>
      </w:pPr>
      <w:r w:rsidRPr="00B95154">
        <w:rPr>
          <w:rFonts w:ascii="Myriad Pro" w:hAnsi="Myriad Pro" w:cs="Myriad Pro"/>
          <w:color w:val="221E1F"/>
          <w:sz w:val="20"/>
          <w:szCs w:val="20"/>
        </w:rPr>
        <w:t>Total number of additional credits needed to graduate___________</w:t>
      </w:r>
    </w:p>
    <w:p w14:paraId="1DEF3CE0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01" w:lineRule="atLeast"/>
        <w:rPr>
          <w:rFonts w:ascii="Myriad Pro" w:hAnsi="Myriad Pro" w:cs="Myriad Pro"/>
          <w:color w:val="221E1F"/>
          <w:sz w:val="20"/>
          <w:szCs w:val="20"/>
        </w:rPr>
      </w:pPr>
    </w:p>
    <w:p w14:paraId="7DFF2BBF" w14:textId="77777777" w:rsidR="0080651D" w:rsidRDefault="0080651D" w:rsidP="0080651D">
      <w:pPr>
        <w:widowControl/>
        <w:autoSpaceDE w:val="0"/>
        <w:autoSpaceDN w:val="0"/>
        <w:adjustRightInd w:val="0"/>
        <w:spacing w:line="201" w:lineRule="atLeast"/>
        <w:rPr>
          <w:rFonts w:ascii="Myriad Pro" w:hAnsi="Myriad Pro" w:cs="Myriad Pro"/>
          <w:color w:val="221E1F"/>
          <w:sz w:val="20"/>
          <w:szCs w:val="20"/>
        </w:rPr>
      </w:pPr>
      <w:r w:rsidRPr="00B95154">
        <w:rPr>
          <w:rFonts w:ascii="Myriad Pro" w:hAnsi="Myriad Pro" w:cs="Myriad Pro"/>
          <w:color w:val="221E1F"/>
          <w:sz w:val="20"/>
          <w:szCs w:val="20"/>
        </w:rPr>
        <w:t>All degree requirements must be completed within 5 years of matriculation. At 5 years or more prior academic coursework must be repeated.</w:t>
      </w:r>
    </w:p>
    <w:p w14:paraId="413E3E70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01" w:lineRule="atLeast"/>
        <w:rPr>
          <w:rFonts w:ascii="Myriad Pro" w:hAnsi="Myriad Pro" w:cs="Myriad Pro"/>
          <w:color w:val="221E1F"/>
          <w:sz w:val="20"/>
          <w:szCs w:val="20"/>
        </w:rPr>
      </w:pPr>
    </w:p>
    <w:p w14:paraId="0BEE38DD" w14:textId="77777777" w:rsidR="0080651D" w:rsidRDefault="0080651D" w:rsidP="0080651D">
      <w:pPr>
        <w:widowControl/>
        <w:autoSpaceDE w:val="0"/>
        <w:autoSpaceDN w:val="0"/>
        <w:adjustRightInd w:val="0"/>
        <w:spacing w:line="201" w:lineRule="atLeast"/>
        <w:rPr>
          <w:rFonts w:ascii="Myriad Pro" w:hAnsi="Myriad Pro" w:cs="Myriad Pro"/>
          <w:i/>
          <w:iCs/>
          <w:color w:val="221E1F"/>
          <w:sz w:val="20"/>
          <w:szCs w:val="20"/>
        </w:rPr>
      </w:pPr>
      <w:r w:rsidRPr="00B95154">
        <w:rPr>
          <w:rFonts w:ascii="Myriad Pro" w:hAnsi="Myriad Pro" w:cs="Myriad Pro"/>
          <w:color w:val="221E1F"/>
          <w:sz w:val="20"/>
          <w:szCs w:val="20"/>
        </w:rPr>
        <w:t xml:space="preserve">MSW courses to be completed for graduation are indicated with an X. If the student changes programs, the student must meet the degree requirements of the new program to graduate. </w:t>
      </w:r>
      <w:r w:rsidRPr="00B95154">
        <w:rPr>
          <w:rFonts w:ascii="Myriad Pro" w:hAnsi="Myriad Pro" w:cs="Myriad Pro"/>
          <w:i/>
          <w:iCs/>
          <w:color w:val="221E1F"/>
          <w:sz w:val="20"/>
          <w:szCs w:val="20"/>
        </w:rPr>
        <w:t xml:space="preserve">Students should meet with the ASK SSW advisor to plan their schedule. </w:t>
      </w:r>
    </w:p>
    <w:p w14:paraId="4D083885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01" w:lineRule="atLeast"/>
        <w:rPr>
          <w:rFonts w:ascii="Myriad Pro" w:hAnsi="Myriad Pro" w:cs="Myriad Pro"/>
          <w:color w:val="221E1F"/>
          <w:sz w:val="20"/>
          <w:szCs w:val="20"/>
        </w:rPr>
      </w:pPr>
    </w:p>
    <w:p w14:paraId="4F6D3609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01" w:lineRule="atLeast"/>
        <w:jc w:val="both"/>
        <w:rPr>
          <w:rFonts w:ascii="Myriad Pro" w:hAnsi="Myriad Pro" w:cs="Myriad Pro"/>
          <w:color w:val="221E1F"/>
        </w:rPr>
      </w:pPr>
      <w:r w:rsidRPr="00B95154">
        <w:rPr>
          <w:rFonts w:ascii="Myriad Pro" w:hAnsi="Myriad Pro" w:cs="Myriad Pro"/>
          <w:color w:val="221E1F"/>
          <w:sz w:val="20"/>
          <w:szCs w:val="20"/>
        </w:rPr>
        <w:t xml:space="preserve">_________________________________________ </w:t>
      </w:r>
      <w:r w:rsidRPr="00B95154">
        <w:rPr>
          <w:rFonts w:ascii="Myriad Pro" w:hAnsi="Myriad Pro" w:cs="Myriad Pro"/>
          <w:color w:val="221E1F"/>
        </w:rPr>
        <w:t>_____________________</w:t>
      </w:r>
    </w:p>
    <w:p w14:paraId="2BBECA71" w14:textId="77777777" w:rsidR="0080651D" w:rsidRPr="00B95154" w:rsidRDefault="0080651D" w:rsidP="0080651D">
      <w:pPr>
        <w:widowControl/>
        <w:autoSpaceDE w:val="0"/>
        <w:autoSpaceDN w:val="0"/>
        <w:adjustRightInd w:val="0"/>
        <w:spacing w:line="201" w:lineRule="atLeast"/>
        <w:jc w:val="both"/>
        <w:rPr>
          <w:rFonts w:ascii="Corbel" w:hAnsi="Corbel" w:cs="Corbel"/>
          <w:color w:val="000000"/>
        </w:rPr>
      </w:pPr>
      <w:r>
        <w:rPr>
          <w:rFonts w:ascii="Myriad Pro" w:hAnsi="Myriad Pro" w:cs="Myriad Pro"/>
          <w:color w:val="221E1F"/>
          <w:sz w:val="20"/>
          <w:szCs w:val="20"/>
        </w:rPr>
        <w:t xml:space="preserve">MSW Director                                                             </w:t>
      </w:r>
      <w:r w:rsidRPr="00B95154">
        <w:rPr>
          <w:rFonts w:ascii="Myriad Pro" w:hAnsi="Myriad Pro" w:cs="Myriad Pro"/>
          <w:color w:val="221E1F"/>
          <w:sz w:val="20"/>
          <w:szCs w:val="20"/>
        </w:rPr>
        <w:t>Date</w:t>
      </w:r>
    </w:p>
    <w:p w14:paraId="51691C5A" w14:textId="77777777" w:rsidR="0080651D" w:rsidRDefault="0080651D" w:rsidP="0080651D">
      <w:pPr>
        <w:widowControl/>
        <w:autoSpaceDE w:val="0"/>
        <w:autoSpaceDN w:val="0"/>
        <w:adjustRightInd w:val="0"/>
        <w:rPr>
          <w:rFonts w:ascii="BXCGB B+ Myriad Pro" w:hAnsi="BXCGB B+ Myriad Pro" w:cs="BXCGB B+ Myriad Pro"/>
          <w:b/>
          <w:bCs/>
          <w:color w:val="FFFFFF"/>
          <w:sz w:val="23"/>
          <w:szCs w:val="23"/>
        </w:rPr>
      </w:pPr>
      <w:r w:rsidRPr="00B95154">
        <w:rPr>
          <w:rFonts w:ascii="BXCGB B+ Myriad Pro" w:hAnsi="BXCGB B+ Myriad Pro" w:cs="BXCGB B+ Myriad Pro"/>
          <w:b/>
          <w:bCs/>
          <w:color w:val="FFFFFF"/>
          <w:sz w:val="23"/>
          <w:szCs w:val="23"/>
        </w:rPr>
        <w:t xml:space="preserve">Simmons School of Social Work Courses Required for Graduation </w:t>
      </w:r>
      <w:r>
        <w:rPr>
          <w:rFonts w:ascii="BXCGB B+ Myriad Pro" w:hAnsi="BXCGB B+ Myriad Pro" w:cs="BXCGB B+ Myriad Pro"/>
          <w:b/>
          <w:bCs/>
          <w:color w:val="FFFFFF"/>
          <w:sz w:val="23"/>
          <w:szCs w:val="23"/>
        </w:rPr>
        <w:t>F</w:t>
      </w:r>
    </w:p>
    <w:p w14:paraId="48719797" w14:textId="77777777" w:rsidR="0013504F" w:rsidRDefault="0080651D">
      <w:bookmarkStart w:id="14" w:name="_GoBack"/>
      <w:bookmarkEnd w:id="14"/>
    </w:p>
    <w:sectPr w:rsidR="0013504F" w:rsidSect="00782593">
      <w:pgSz w:w="12240" w:h="15840"/>
      <w:pgMar w:top="1080" w:right="620" w:bottom="880" w:left="1560" w:header="892" w:footer="6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Cond"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XCGB B+ 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D"/>
    <w:rsid w:val="003F3F88"/>
    <w:rsid w:val="006E37BC"/>
    <w:rsid w:val="0080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696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651D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Macintosh Word</Application>
  <DocSecurity>0</DocSecurity>
  <Lines>22</Lines>
  <Paragraphs>6</Paragraphs>
  <ScaleCrop>false</ScaleCrop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2016-09-13T17:23:00Z</dcterms:created>
  <dcterms:modified xsi:type="dcterms:W3CDTF">2016-09-13T17:23:00Z</dcterms:modified>
</cp:coreProperties>
</file>